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850B7D" w:rsidRPr="00655B39" w:rsidRDefault="00850B7D" w:rsidP="000E1F39">
      <w:pPr>
        <w:jc w:val="center"/>
        <w:rPr>
          <w:rFonts w:ascii="Times New Roman" w:hAnsi="Times New Roman"/>
          <w:b/>
          <w:sz w:val="28"/>
        </w:rPr>
      </w:pPr>
    </w:p>
    <w:p w:rsidR="000E1F39" w:rsidRDefault="000E1F39" w:rsidP="00927761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927761" w:rsidRPr="00927761" w:rsidRDefault="00927761" w:rsidP="00927761">
      <w:pPr>
        <w:jc w:val="center"/>
        <w:rPr>
          <w:rFonts w:ascii="Times New Roman" w:hAnsi="Times New Roman"/>
          <w:b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CA030D">
        <w:rPr>
          <w:rFonts w:ascii="Times New Roman" w:hAnsi="Times New Roman"/>
          <w:sz w:val="24"/>
          <w:szCs w:val="24"/>
          <w:lang w:val="pl-PL"/>
        </w:rPr>
        <w:t>j spisa: St-59/11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0E1F39" w:rsidRDefault="00CA030D" w:rsidP="0092776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GUMARA-ČAVIĆ d.d.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Zagreb, Ivanečka 1, OIB: 87878590994</w:t>
      </w:r>
    </w:p>
    <w:p w:rsidR="00850B7D" w:rsidRDefault="00850B7D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927761" w:rsidRDefault="00927761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E214B1">
        <w:rPr>
          <w:rFonts w:ascii="Times New Roman" w:hAnsi="Times New Roman"/>
          <w:sz w:val="24"/>
          <w:szCs w:val="24"/>
          <w:lang w:val="pl-PL"/>
        </w:rPr>
        <w:t xml:space="preserve">OSTUPKA </w:t>
      </w:r>
      <w:r w:rsidR="006B44FA">
        <w:rPr>
          <w:rFonts w:ascii="Times New Roman" w:hAnsi="Times New Roman"/>
          <w:sz w:val="24"/>
          <w:szCs w:val="24"/>
          <w:lang w:val="pl-PL"/>
        </w:rPr>
        <w:t>U RAZDOBLJU OD 17.02.2016.</w:t>
      </w:r>
      <w:r w:rsidR="002D4E58">
        <w:rPr>
          <w:rFonts w:ascii="Times New Roman" w:hAnsi="Times New Roman"/>
          <w:sz w:val="24"/>
          <w:szCs w:val="24"/>
          <w:lang w:val="pl-PL"/>
        </w:rPr>
        <w:t xml:space="preserve"> DO </w:t>
      </w:r>
      <w:r w:rsidR="006B44FA">
        <w:rPr>
          <w:rFonts w:ascii="Times New Roman" w:hAnsi="Times New Roman"/>
          <w:sz w:val="24"/>
          <w:szCs w:val="24"/>
          <w:lang w:val="pl-PL"/>
        </w:rPr>
        <w:t>17</w:t>
      </w:r>
      <w:r w:rsidR="00E214B1">
        <w:rPr>
          <w:rFonts w:ascii="Times New Roman" w:hAnsi="Times New Roman"/>
          <w:sz w:val="24"/>
          <w:szCs w:val="24"/>
          <w:lang w:val="pl-PL"/>
        </w:rPr>
        <w:t>.0</w:t>
      </w:r>
      <w:r w:rsidR="006B44FA">
        <w:rPr>
          <w:rFonts w:ascii="Times New Roman" w:hAnsi="Times New Roman"/>
          <w:sz w:val="24"/>
          <w:szCs w:val="24"/>
          <w:lang w:val="pl-PL"/>
        </w:rPr>
        <w:t>5</w:t>
      </w:r>
      <w:r w:rsidR="00E214B1">
        <w:rPr>
          <w:rFonts w:ascii="Times New Roman" w:hAnsi="Times New Roman"/>
          <w:sz w:val="24"/>
          <w:szCs w:val="24"/>
          <w:lang w:val="pl-PL"/>
        </w:rPr>
        <w:t>.2016</w:t>
      </w:r>
      <w:r w:rsidR="0067544D">
        <w:rPr>
          <w:rFonts w:ascii="Times New Roman" w:hAnsi="Times New Roman"/>
          <w:sz w:val="24"/>
          <w:szCs w:val="24"/>
          <w:lang w:val="pl-PL"/>
        </w:rPr>
        <w:t>. g.</w:t>
      </w:r>
    </w:p>
    <w:p w:rsidR="00AA702D" w:rsidRDefault="00AA702D" w:rsidP="00613BEB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7241FB" w:rsidRDefault="002D4E58" w:rsidP="00A32D1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prošlom Izvješću sam </w:t>
      </w:r>
      <w:r w:rsidR="00907871">
        <w:rPr>
          <w:rFonts w:ascii="Times New Roman" w:hAnsi="Times New Roman"/>
          <w:sz w:val="24"/>
          <w:szCs w:val="24"/>
          <w:lang w:val="pl-PL"/>
        </w:rPr>
        <w:t>detaljno obrazložila nastanak</w:t>
      </w:r>
      <w:r w:rsidR="006B44FA">
        <w:rPr>
          <w:rFonts w:ascii="Times New Roman" w:hAnsi="Times New Roman"/>
          <w:sz w:val="24"/>
          <w:szCs w:val="24"/>
          <w:lang w:val="pl-PL"/>
        </w:rPr>
        <w:t xml:space="preserve"> razloga za postupanje </w:t>
      </w:r>
      <w:r>
        <w:rPr>
          <w:rFonts w:ascii="Times New Roman" w:hAnsi="Times New Roman"/>
          <w:sz w:val="24"/>
          <w:szCs w:val="24"/>
          <w:lang w:val="pl-PL"/>
        </w:rPr>
        <w:t xml:space="preserve">sukladno  čl. 204. Stečajnog zakona te sam Trgovačkom sudu podnijela prijavu nedostatnosti stečajne mase. Prijavu nedostatnosti javno sam objavila putem oglasa u Narodnim Novinama </w:t>
      </w:r>
      <w:r w:rsidR="00AA702D">
        <w:rPr>
          <w:rFonts w:ascii="Times New Roman" w:hAnsi="Times New Roman"/>
          <w:sz w:val="24"/>
          <w:szCs w:val="24"/>
          <w:lang w:val="pl-PL"/>
        </w:rPr>
        <w:t>br. 124. od 13. studenog 2015. g</w:t>
      </w:r>
      <w:r>
        <w:rPr>
          <w:rFonts w:ascii="Times New Roman" w:hAnsi="Times New Roman"/>
          <w:sz w:val="24"/>
          <w:szCs w:val="24"/>
          <w:lang w:val="pl-PL"/>
        </w:rPr>
        <w:t>odine te sam pozvala stečajne vjerovnike i vjerovnike ostalih obveza stečajne mase na dostavljanje mišljenja o prijavi. O prijavi nedostatnosti sam obavijestila FIN-u s obzirom da sukladno čl. 2</w:t>
      </w:r>
      <w:r w:rsidR="00AA702D">
        <w:rPr>
          <w:rFonts w:ascii="Times New Roman" w:hAnsi="Times New Roman"/>
          <w:sz w:val="24"/>
          <w:szCs w:val="24"/>
          <w:lang w:val="pl-PL"/>
        </w:rPr>
        <w:t>06. Stečajnog zakona nakon prija</w:t>
      </w:r>
      <w:r>
        <w:rPr>
          <w:rFonts w:ascii="Times New Roman" w:hAnsi="Times New Roman"/>
          <w:sz w:val="24"/>
          <w:szCs w:val="24"/>
          <w:lang w:val="pl-PL"/>
        </w:rPr>
        <w:t>ve nedostatnosti nije dopuštena ovrha radi naplate obveza iz čl. 205. Stečajnog zakona.</w:t>
      </w:r>
    </w:p>
    <w:p w:rsidR="002D4E58" w:rsidRDefault="002D4E58" w:rsidP="007241FB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7241FB" w:rsidRDefault="006B44FA" w:rsidP="00A32D1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 se očekuje deblokada računa te podmirenje svih troškova stečajnog postupka kao i ostalih obveza stečajne mase iz razloga što je novčana imovina stečajnog dužnika i to:</w:t>
      </w:r>
    </w:p>
    <w:p w:rsidR="006D41E5" w:rsidRDefault="006D41E5" w:rsidP="006D41E5">
      <w:pPr>
        <w:spacing w:after="0"/>
        <w:ind w:left="720"/>
        <w:rPr>
          <w:rFonts w:ascii="Times New Roman" w:hAnsi="Times New Roman"/>
          <w:sz w:val="24"/>
          <w:szCs w:val="24"/>
          <w:lang w:val="pl-PL"/>
        </w:rPr>
      </w:pPr>
    </w:p>
    <w:p w:rsidR="002F4D73" w:rsidRDefault="007241FB" w:rsidP="00A32D1E">
      <w:pPr>
        <w:spacing w:after="0"/>
        <w:ind w:left="709" w:hanging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A32D1E">
        <w:rPr>
          <w:rFonts w:ascii="Times New Roman" w:hAnsi="Times New Roman"/>
          <w:sz w:val="24"/>
          <w:szCs w:val="24"/>
          <w:lang w:val="pl-PL"/>
        </w:rPr>
        <w:t>Nekretnin</w:t>
      </w:r>
      <w:r w:rsidR="008F016D">
        <w:rPr>
          <w:rFonts w:ascii="Times New Roman" w:hAnsi="Times New Roman"/>
          <w:sz w:val="24"/>
          <w:szCs w:val="24"/>
          <w:lang w:val="pl-PL"/>
        </w:rPr>
        <w:t>e</w:t>
      </w:r>
      <w:r w:rsidR="00A32D1E">
        <w:rPr>
          <w:rFonts w:ascii="Times New Roman" w:hAnsi="Times New Roman"/>
          <w:sz w:val="24"/>
          <w:szCs w:val="24"/>
          <w:lang w:val="pl-PL"/>
        </w:rPr>
        <w:t xml:space="preserve"> upisan</w:t>
      </w:r>
      <w:r w:rsidR="008F016D">
        <w:rPr>
          <w:rFonts w:ascii="Times New Roman" w:hAnsi="Times New Roman"/>
          <w:sz w:val="24"/>
          <w:szCs w:val="24"/>
          <w:lang w:val="pl-PL"/>
        </w:rPr>
        <w:t>e</w:t>
      </w:r>
      <w:r w:rsidR="002F4D73">
        <w:rPr>
          <w:rFonts w:ascii="Times New Roman" w:hAnsi="Times New Roman"/>
          <w:sz w:val="24"/>
          <w:szCs w:val="24"/>
          <w:lang w:val="pl-PL"/>
        </w:rPr>
        <w:t xml:space="preserve"> u z</w:t>
      </w:r>
      <w:r w:rsidR="009F5207">
        <w:rPr>
          <w:rFonts w:ascii="Times New Roman" w:hAnsi="Times New Roman"/>
          <w:sz w:val="24"/>
          <w:szCs w:val="24"/>
          <w:lang w:val="pl-PL"/>
        </w:rPr>
        <w:t>.</w:t>
      </w:r>
      <w:r w:rsidR="002F4D73">
        <w:rPr>
          <w:rFonts w:ascii="Times New Roman" w:hAnsi="Times New Roman"/>
          <w:sz w:val="24"/>
          <w:szCs w:val="24"/>
          <w:lang w:val="pl-PL"/>
        </w:rPr>
        <w:t>k. ul. 285 k.o.</w:t>
      </w:r>
      <w:r w:rsidR="006B44F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32D1E">
        <w:rPr>
          <w:rFonts w:ascii="Times New Roman" w:hAnsi="Times New Roman"/>
          <w:sz w:val="24"/>
          <w:szCs w:val="24"/>
          <w:lang w:val="pl-PL"/>
        </w:rPr>
        <w:t xml:space="preserve">Vaganac Općinski sud u Gospiću, </w:t>
      </w:r>
      <w:r w:rsidR="006B44FA">
        <w:rPr>
          <w:rFonts w:ascii="Times New Roman" w:hAnsi="Times New Roman"/>
          <w:sz w:val="24"/>
          <w:szCs w:val="24"/>
          <w:lang w:val="pl-PL"/>
        </w:rPr>
        <w:t xml:space="preserve">zemljišno </w:t>
      </w:r>
      <w:r w:rsidR="008437DE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6B44FA">
        <w:rPr>
          <w:rFonts w:ascii="Times New Roman" w:hAnsi="Times New Roman"/>
          <w:sz w:val="24"/>
          <w:szCs w:val="24"/>
          <w:lang w:val="pl-PL"/>
        </w:rPr>
        <w:t>knjižni odjel Korenica, kat.čes</w:t>
      </w:r>
      <w:r w:rsidR="00DE31C6">
        <w:rPr>
          <w:rFonts w:ascii="Times New Roman" w:hAnsi="Times New Roman"/>
          <w:sz w:val="24"/>
          <w:szCs w:val="24"/>
          <w:lang w:val="pl-PL"/>
        </w:rPr>
        <w:t>. br.</w:t>
      </w:r>
      <w:r w:rsidR="006B44FA">
        <w:rPr>
          <w:rFonts w:ascii="Times New Roman" w:hAnsi="Times New Roman"/>
          <w:sz w:val="24"/>
          <w:szCs w:val="24"/>
          <w:lang w:val="pl-PL"/>
        </w:rPr>
        <w:t>73/K-Oranica Podkućnica, površine 344 čhv, kat. čet.br. 75</w:t>
      </w:r>
      <w:r w:rsidR="001760D1">
        <w:rPr>
          <w:rFonts w:ascii="Times New Roman" w:hAnsi="Times New Roman"/>
          <w:sz w:val="24"/>
          <w:szCs w:val="24"/>
          <w:lang w:val="pl-PL"/>
        </w:rPr>
        <w:t>/B2- kuća i dvor podkućnica površine 51 čhv, kat. čes.br. 555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-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pašnjak podkućnica površine 245 čhv, kat.čes.br. 556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-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pašnjak podkućnica površine 278 čhv, kat.čes.br. 561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-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oranica podkućnica površine 5 jutara i 1071 čhv, kat.čes.br. 1455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0D1">
        <w:rPr>
          <w:rFonts w:ascii="Times New Roman" w:hAnsi="Times New Roman"/>
          <w:sz w:val="24"/>
          <w:szCs w:val="24"/>
          <w:lang w:val="pl-PL"/>
        </w:rPr>
        <w:t>-oranice Drage površine 1 jutro i 65 čhv, kat.čes.br. 1456</w:t>
      </w:r>
      <w:r w:rsidR="00DE31C6"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="001760D1">
        <w:rPr>
          <w:rFonts w:ascii="Times New Roman" w:hAnsi="Times New Roman"/>
          <w:sz w:val="24"/>
          <w:szCs w:val="24"/>
          <w:lang w:val="pl-PL"/>
        </w:rPr>
        <w:t>oranica Drage površine 1153 čhv.</w:t>
      </w:r>
    </w:p>
    <w:p w:rsidR="002F4D73" w:rsidRDefault="002F4D73" w:rsidP="002F4D73">
      <w:pPr>
        <w:spacing w:after="0"/>
        <w:ind w:left="720"/>
        <w:rPr>
          <w:rFonts w:ascii="Times New Roman" w:hAnsi="Times New Roman"/>
          <w:sz w:val="24"/>
          <w:szCs w:val="24"/>
          <w:lang w:val="pl-PL"/>
        </w:rPr>
      </w:pPr>
    </w:p>
    <w:p w:rsidR="008437DE" w:rsidRDefault="00751CD1" w:rsidP="00751CD1">
      <w:pPr>
        <w:spacing w:after="0"/>
        <w:ind w:left="709" w:hanging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n</w:t>
      </w:r>
      <w:r w:rsidR="008F016D">
        <w:rPr>
          <w:rFonts w:ascii="Times New Roman" w:hAnsi="Times New Roman"/>
          <w:sz w:val="24"/>
          <w:szCs w:val="24"/>
          <w:lang w:val="pl-PL"/>
        </w:rPr>
        <w:t>ekretnine</w:t>
      </w:r>
      <w:r w:rsidR="002F4D73">
        <w:rPr>
          <w:rFonts w:ascii="Times New Roman" w:hAnsi="Times New Roman"/>
          <w:sz w:val="24"/>
          <w:szCs w:val="24"/>
          <w:lang w:val="pl-PL"/>
        </w:rPr>
        <w:t xml:space="preserve"> upisan</w:t>
      </w:r>
      <w:r w:rsidR="008F016D">
        <w:rPr>
          <w:rFonts w:ascii="Times New Roman" w:hAnsi="Times New Roman"/>
          <w:sz w:val="24"/>
          <w:szCs w:val="24"/>
          <w:lang w:val="pl-PL"/>
        </w:rPr>
        <w:t>e</w:t>
      </w:r>
      <w:r w:rsidR="002F4D73">
        <w:rPr>
          <w:rFonts w:ascii="Times New Roman" w:hAnsi="Times New Roman"/>
          <w:sz w:val="24"/>
          <w:szCs w:val="24"/>
          <w:lang w:val="pl-PL"/>
        </w:rPr>
        <w:t xml:space="preserve"> u z</w:t>
      </w:r>
      <w:r w:rsidR="009F5207">
        <w:rPr>
          <w:rFonts w:ascii="Times New Roman" w:hAnsi="Times New Roman"/>
          <w:sz w:val="24"/>
          <w:szCs w:val="24"/>
          <w:lang w:val="pl-PL"/>
        </w:rPr>
        <w:t>.</w:t>
      </w:r>
      <w:r w:rsidR="002F4D73">
        <w:rPr>
          <w:rFonts w:ascii="Times New Roman" w:hAnsi="Times New Roman"/>
          <w:sz w:val="24"/>
          <w:szCs w:val="24"/>
          <w:lang w:val="pl-PL"/>
        </w:rPr>
        <w:t>k.ul. 108300 k.o. Grad Zagreb</w:t>
      </w:r>
      <w:r w:rsidR="008F016D">
        <w:rPr>
          <w:rFonts w:ascii="Times New Roman" w:hAnsi="Times New Roman"/>
          <w:sz w:val="24"/>
          <w:szCs w:val="24"/>
          <w:lang w:val="pl-PL"/>
        </w:rPr>
        <w:t xml:space="preserve">, Općinski građanski sud u </w:t>
      </w:r>
      <w:r w:rsidR="008437DE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8F016D">
        <w:rPr>
          <w:rFonts w:ascii="Times New Roman" w:hAnsi="Times New Roman"/>
          <w:sz w:val="24"/>
          <w:szCs w:val="24"/>
          <w:lang w:val="pl-PL"/>
        </w:rPr>
        <w:t>Zagrebu, zemljišnop knjižni odjel, kat.čes.br. 5428/3 – četiri zgrade u Zagrebu</w:t>
      </w:r>
      <w:r w:rsidR="00032CFB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8437D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32CFB">
        <w:rPr>
          <w:rFonts w:ascii="Times New Roman" w:hAnsi="Times New Roman"/>
          <w:sz w:val="24"/>
          <w:szCs w:val="24"/>
          <w:lang w:val="pl-PL"/>
        </w:rPr>
        <w:t>Ivanečka ulica, u kopiji plana označene brojem I – tlocrtne površine 1637 čm, broj II –</w:t>
      </w:r>
    </w:p>
    <w:p w:rsidR="002F4D73" w:rsidRDefault="00751CD1" w:rsidP="00751CD1">
      <w:pPr>
        <w:spacing w:after="0"/>
        <w:ind w:left="709" w:hanging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32CFB">
        <w:rPr>
          <w:rFonts w:ascii="Times New Roman" w:hAnsi="Times New Roman"/>
          <w:sz w:val="24"/>
          <w:szCs w:val="24"/>
          <w:lang w:val="pl-PL"/>
        </w:rPr>
        <w:t>tlocrtne površine 35 čm, III – tlocrtne površine 153 čm i broj IV – tlocrtne površine 77 čm, odnosno ukupne površine 4.590 m2.</w:t>
      </w:r>
    </w:p>
    <w:p w:rsidR="009F5207" w:rsidRDefault="009F5207" w:rsidP="00751CD1">
      <w:pPr>
        <w:spacing w:after="0"/>
        <w:ind w:left="709" w:hanging="14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32CFB" w:rsidRDefault="009F5207" w:rsidP="00850B7D">
      <w:pPr>
        <w:spacing w:after="0"/>
        <w:ind w:left="709" w:hanging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  <w:t>nekretnine upisane u z.k.ul. br. 21652, k.o. Grad</w:t>
      </w:r>
      <w:r w:rsidR="006B641D">
        <w:rPr>
          <w:rFonts w:ascii="Times New Roman" w:hAnsi="Times New Roman"/>
          <w:sz w:val="24"/>
          <w:szCs w:val="24"/>
          <w:lang w:val="pl-PL"/>
        </w:rPr>
        <w:t xml:space="preserve"> Zagreb, Općinski gr</w:t>
      </w:r>
      <w:r w:rsidR="00FB1B32">
        <w:rPr>
          <w:rFonts w:ascii="Times New Roman" w:hAnsi="Times New Roman"/>
          <w:sz w:val="24"/>
          <w:szCs w:val="24"/>
          <w:lang w:val="pl-PL"/>
        </w:rPr>
        <w:t xml:space="preserve">ađanski sud u Zagreb, zemljišno </w:t>
      </w:r>
      <w:r w:rsidR="006B641D">
        <w:rPr>
          <w:rFonts w:ascii="Times New Roman" w:hAnsi="Times New Roman"/>
          <w:sz w:val="24"/>
          <w:szCs w:val="24"/>
          <w:lang w:val="pl-PL"/>
        </w:rPr>
        <w:t>knjižni</w:t>
      </w:r>
      <w:r w:rsidR="00FB1B32">
        <w:rPr>
          <w:rFonts w:ascii="Times New Roman" w:hAnsi="Times New Roman"/>
          <w:sz w:val="24"/>
          <w:szCs w:val="24"/>
          <w:lang w:val="pl-PL"/>
        </w:rPr>
        <w:t xml:space="preserve"> odjel, kat. čes.br. 5428/4 – kuća br. 3/B, Ivanečka ul. površine 45</w:t>
      </w:r>
      <w:r w:rsidR="00E915B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B1B32">
        <w:rPr>
          <w:rFonts w:ascii="Times New Roman" w:hAnsi="Times New Roman"/>
          <w:sz w:val="24"/>
          <w:szCs w:val="24"/>
          <w:lang w:val="pl-PL"/>
        </w:rPr>
        <w:t xml:space="preserve">m2, kat.čes.br. 5428/5 – kuća br. 3, Ivanečka ul. </w:t>
      </w:r>
      <w:r w:rsidR="00E915BD">
        <w:rPr>
          <w:rFonts w:ascii="Times New Roman" w:hAnsi="Times New Roman"/>
          <w:sz w:val="24"/>
          <w:szCs w:val="24"/>
          <w:lang w:val="pl-PL"/>
        </w:rPr>
        <w:t>p</w:t>
      </w:r>
      <w:r w:rsidR="00FB1B32">
        <w:rPr>
          <w:rFonts w:ascii="Times New Roman" w:hAnsi="Times New Roman"/>
          <w:sz w:val="24"/>
          <w:szCs w:val="24"/>
          <w:lang w:val="pl-PL"/>
        </w:rPr>
        <w:t>ovršine 25</w:t>
      </w:r>
      <w:r w:rsidR="00E915B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B1B32">
        <w:rPr>
          <w:rFonts w:ascii="Times New Roman" w:hAnsi="Times New Roman"/>
          <w:sz w:val="24"/>
          <w:szCs w:val="24"/>
          <w:lang w:val="pl-PL"/>
        </w:rPr>
        <w:t>m2</w:t>
      </w:r>
      <w:r w:rsidR="00E915BD">
        <w:rPr>
          <w:rFonts w:ascii="Times New Roman" w:hAnsi="Times New Roman"/>
          <w:sz w:val="24"/>
          <w:szCs w:val="24"/>
          <w:lang w:val="pl-PL"/>
        </w:rPr>
        <w:t>.</w:t>
      </w:r>
    </w:p>
    <w:p w:rsidR="00032CFB" w:rsidRDefault="00032CFB" w:rsidP="00156358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156358" w:rsidRDefault="0030266A" w:rsidP="00156358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156358">
        <w:rPr>
          <w:rFonts w:ascii="Times New Roman" w:hAnsi="Times New Roman"/>
          <w:sz w:val="24"/>
          <w:szCs w:val="24"/>
          <w:lang w:val="pl-PL"/>
        </w:rPr>
        <w:t>Stečajni dužnik nema zaposlenih radnika.</w:t>
      </w:r>
    </w:p>
    <w:p w:rsidR="0067544D" w:rsidRDefault="0067544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927761" w:rsidRDefault="0092776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50B7D" w:rsidRDefault="000E1F39" w:rsidP="00850B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927761" w:rsidRDefault="00927761" w:rsidP="00FD24AB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D24AB" w:rsidRDefault="00FD24AB" w:rsidP="00FD24AB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masa je unovčena za iznos od 3.432.589,08 kuna.</w:t>
      </w:r>
    </w:p>
    <w:p w:rsidR="00FD24AB" w:rsidRDefault="00FD24AB" w:rsidP="00FD24AB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D24AB" w:rsidRDefault="00FD24AB" w:rsidP="00FD24AB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Predloženo je zakazivanje ročišta za utvrđivanje troška i diobu kupovnine.</w:t>
      </w:r>
    </w:p>
    <w:p w:rsidR="00357618" w:rsidRDefault="00357618" w:rsidP="009D0201">
      <w:pPr>
        <w:pStyle w:val="Odlomakpopisa"/>
        <w:spacing w:line="360" w:lineRule="auto"/>
        <w:ind w:hanging="153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D0201" w:rsidRDefault="007241FB" w:rsidP="009D0201">
      <w:pPr>
        <w:pStyle w:val="Odlomakpopisa"/>
        <w:spacing w:line="360" w:lineRule="auto"/>
        <w:ind w:hanging="153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9D020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83A4B">
        <w:rPr>
          <w:rFonts w:ascii="Times New Roman" w:hAnsi="Times New Roman"/>
          <w:sz w:val="24"/>
          <w:szCs w:val="24"/>
          <w:lang w:val="pl-PL"/>
        </w:rPr>
        <w:t>Izlučnih prava nije bilo.</w:t>
      </w:r>
    </w:p>
    <w:p w:rsidR="009D0201" w:rsidRDefault="009D0201" w:rsidP="009D0201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- Do sada nije bilo djelomičnih dioba.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8B2A0A" w:rsidRPr="00B40BEB" w:rsidRDefault="008B2A0A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301A38" w:rsidP="00301A38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</w:t>
      </w:r>
      <w:r w:rsidR="005840D2">
        <w:rPr>
          <w:rFonts w:ascii="Times New Roman" w:hAnsi="Times New Roman"/>
          <w:sz w:val="24"/>
          <w:szCs w:val="24"/>
          <w:lang w:val="pl-PL"/>
        </w:rPr>
        <w:t xml:space="preserve">m razdoblju će se održati </w:t>
      </w:r>
      <w:r w:rsidR="008B2A0A">
        <w:rPr>
          <w:rFonts w:ascii="Times New Roman" w:hAnsi="Times New Roman"/>
          <w:sz w:val="24"/>
          <w:szCs w:val="24"/>
          <w:lang w:val="pl-PL"/>
        </w:rPr>
        <w:t>ročište za utvrđivanje troška i diobu kupovnine.</w:t>
      </w:r>
    </w:p>
    <w:p w:rsidR="008B2A0A" w:rsidRDefault="008B2A0A" w:rsidP="00301A38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što pripadajuća sredstva sa depozitnog račun</w:t>
      </w:r>
      <w:r w:rsidR="009D0201">
        <w:rPr>
          <w:rFonts w:ascii="Times New Roman" w:hAnsi="Times New Roman"/>
          <w:sz w:val="24"/>
          <w:szCs w:val="24"/>
          <w:lang w:val="pl-PL"/>
        </w:rPr>
        <w:t>a suda</w:t>
      </w:r>
      <w:r w:rsidR="00AE01E9">
        <w:rPr>
          <w:rFonts w:ascii="Times New Roman" w:hAnsi="Times New Roman"/>
          <w:sz w:val="24"/>
          <w:szCs w:val="24"/>
          <w:lang w:val="pl-PL"/>
        </w:rPr>
        <w:t xml:space="preserve"> budu doznačena na račun </w:t>
      </w:r>
      <w:r>
        <w:rPr>
          <w:rFonts w:ascii="Times New Roman" w:hAnsi="Times New Roman"/>
          <w:sz w:val="24"/>
          <w:szCs w:val="24"/>
          <w:lang w:val="pl-PL"/>
        </w:rPr>
        <w:t>stečajnog dužnika,</w:t>
      </w:r>
      <w:r w:rsidR="00AE01E9">
        <w:rPr>
          <w:rFonts w:ascii="Times New Roman" w:hAnsi="Times New Roman"/>
          <w:sz w:val="24"/>
          <w:szCs w:val="24"/>
          <w:lang w:val="pl-PL"/>
        </w:rPr>
        <w:t xml:space="preserve"> podmiriti će se troškovi stečajnog postupka te predložiti daljnje radnje.</w:t>
      </w:r>
    </w:p>
    <w:p w:rsidR="00A50A47" w:rsidRDefault="00A50A47" w:rsidP="00A50A4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83A4B" w:rsidRDefault="00783A4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83A4B" w:rsidRPr="00B40BEB" w:rsidRDefault="00783A4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9D0201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18</w:t>
      </w:r>
      <w:r w:rsidR="00E214B1">
        <w:rPr>
          <w:rFonts w:ascii="Times New Roman" w:hAnsi="Times New Roman"/>
          <w:sz w:val="24"/>
          <w:szCs w:val="24"/>
          <w:lang w:val="pl-PL"/>
        </w:rPr>
        <w:t>.0</w:t>
      </w:r>
      <w:r w:rsidR="00B81C6C">
        <w:rPr>
          <w:rFonts w:ascii="Times New Roman" w:hAnsi="Times New Roman"/>
          <w:sz w:val="24"/>
          <w:szCs w:val="24"/>
          <w:lang w:val="pl-PL"/>
        </w:rPr>
        <w:t>5</w:t>
      </w:r>
      <w:r w:rsidR="00E214B1">
        <w:rPr>
          <w:rFonts w:ascii="Times New Roman" w:hAnsi="Times New Roman"/>
          <w:sz w:val="24"/>
          <w:szCs w:val="24"/>
          <w:lang w:val="pl-PL"/>
        </w:rPr>
        <w:t>.2016</w:t>
      </w:r>
      <w:r w:rsidR="00E775B2">
        <w:rPr>
          <w:rFonts w:ascii="Times New Roman" w:hAnsi="Times New Roman"/>
          <w:sz w:val="24"/>
          <w:szCs w:val="24"/>
          <w:lang w:val="pl-PL"/>
        </w:rPr>
        <w:t>.                                                               Davorka Huljev</w:t>
      </w: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00A3"/>
    <w:rsid w:val="00032CFB"/>
    <w:rsid w:val="0009569F"/>
    <w:rsid w:val="000E1F39"/>
    <w:rsid w:val="00156358"/>
    <w:rsid w:val="001760D1"/>
    <w:rsid w:val="00211187"/>
    <w:rsid w:val="002D4E58"/>
    <w:rsid w:val="002F4D73"/>
    <w:rsid w:val="00301A38"/>
    <w:rsid w:val="0030266A"/>
    <w:rsid w:val="00357618"/>
    <w:rsid w:val="00404060"/>
    <w:rsid w:val="004C3AAF"/>
    <w:rsid w:val="00540FD4"/>
    <w:rsid w:val="005840D2"/>
    <w:rsid w:val="005B2966"/>
    <w:rsid w:val="00613BEB"/>
    <w:rsid w:val="00616E2E"/>
    <w:rsid w:val="0067544D"/>
    <w:rsid w:val="00682EB6"/>
    <w:rsid w:val="006B2770"/>
    <w:rsid w:val="006B44FA"/>
    <w:rsid w:val="006B641D"/>
    <w:rsid w:val="006D41E5"/>
    <w:rsid w:val="006F3CAB"/>
    <w:rsid w:val="007241FB"/>
    <w:rsid w:val="00751CD1"/>
    <w:rsid w:val="00783A4B"/>
    <w:rsid w:val="007A4AA9"/>
    <w:rsid w:val="008437DE"/>
    <w:rsid w:val="00850B7D"/>
    <w:rsid w:val="008512FB"/>
    <w:rsid w:val="00855516"/>
    <w:rsid w:val="008B2A0A"/>
    <w:rsid w:val="008C05EA"/>
    <w:rsid w:val="008E10AB"/>
    <w:rsid w:val="008F016D"/>
    <w:rsid w:val="00907871"/>
    <w:rsid w:val="00927761"/>
    <w:rsid w:val="009D0201"/>
    <w:rsid w:val="009F5207"/>
    <w:rsid w:val="00A32D1E"/>
    <w:rsid w:val="00A50A47"/>
    <w:rsid w:val="00A7143A"/>
    <w:rsid w:val="00AA702D"/>
    <w:rsid w:val="00AE01E9"/>
    <w:rsid w:val="00B62498"/>
    <w:rsid w:val="00B81C6C"/>
    <w:rsid w:val="00BF1284"/>
    <w:rsid w:val="00C2455F"/>
    <w:rsid w:val="00C61F72"/>
    <w:rsid w:val="00C95545"/>
    <w:rsid w:val="00CA030D"/>
    <w:rsid w:val="00D40F8A"/>
    <w:rsid w:val="00DE31C6"/>
    <w:rsid w:val="00E214B1"/>
    <w:rsid w:val="00E37ED0"/>
    <w:rsid w:val="00E65E91"/>
    <w:rsid w:val="00E775B2"/>
    <w:rsid w:val="00E915BD"/>
    <w:rsid w:val="00F07F2B"/>
    <w:rsid w:val="00F6415E"/>
    <w:rsid w:val="00FB1B32"/>
    <w:rsid w:val="00FC702F"/>
    <w:rsid w:val="00FD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2016-05-02T13:54:00Z</cp:lastPrinted>
  <dcterms:created xsi:type="dcterms:W3CDTF">2016-05-27T08:34:00Z</dcterms:created>
  <dcterms:modified xsi:type="dcterms:W3CDTF">2016-05-27T08:34:00Z</dcterms:modified>
</cp:coreProperties>
</file>